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A0D6D" w14:textId="39C7CE70" w:rsidR="00B2057C" w:rsidRDefault="00B2057C" w:rsidP="00B20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3A3C5A">
        <w:rPr>
          <w:noProof/>
        </w:rPr>
        <w:drawing>
          <wp:anchor distT="0" distB="0" distL="114300" distR="114300" simplePos="0" relativeHeight="251659264" behindDoc="0" locked="0" layoutInCell="1" allowOverlap="1" wp14:anchorId="49C6FE67" wp14:editId="4CBFA452">
            <wp:simplePos x="0" y="0"/>
            <wp:positionH relativeFrom="column">
              <wp:posOffset>4677410</wp:posOffset>
            </wp:positionH>
            <wp:positionV relativeFrom="paragraph">
              <wp:posOffset>-454025</wp:posOffset>
            </wp:positionV>
            <wp:extent cx="1283653" cy="594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 England logo_NHS Blue_RGB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61"/>
                    <a:stretch/>
                  </pic:blipFill>
                  <pic:spPr bwMode="auto">
                    <a:xfrm>
                      <a:off x="0" y="0"/>
                      <a:ext cx="1283653" cy="59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70C0"/>
          <w:sz w:val="28"/>
        </w:rPr>
        <w:br/>
      </w:r>
      <w:r>
        <w:rPr>
          <w:rFonts w:ascii="Arial" w:hAnsi="Arial" w:cs="Arial"/>
          <w:b/>
          <w:color w:val="0070C0"/>
          <w:sz w:val="28"/>
        </w:rPr>
        <w:br/>
      </w:r>
      <w:r>
        <w:rPr>
          <w:rFonts w:ascii="Arial" w:hAnsi="Arial" w:cs="Arial"/>
          <w:b/>
          <w:color w:val="0070C0"/>
          <w:sz w:val="28"/>
        </w:rPr>
        <w:br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21 September 2021 </w:t>
      </w:r>
      <w:r>
        <w:rPr>
          <w:rStyle w:val="scxw188178728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441D447" w14:textId="7B321DA7" w:rsidR="00B2057C" w:rsidRDefault="00B2057C" w:rsidP="00B205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40"/>
          <w:szCs w:val="40"/>
        </w:rPr>
        <w:t>NHS North West </w:t>
      </w:r>
      <w:r>
        <w:rPr>
          <w:rStyle w:val="eop"/>
          <w:rFonts w:ascii="Arial" w:hAnsi="Arial" w:cs="Arial"/>
          <w:color w:val="000000"/>
          <w:sz w:val="40"/>
          <w:szCs w:val="40"/>
        </w:rPr>
        <w:t> </w:t>
      </w:r>
    </w:p>
    <w:p w14:paraId="3B6BAF09" w14:textId="25B5076C" w:rsidR="00B2057C" w:rsidRDefault="00ED0D03" w:rsidP="00DB7197">
      <w:pPr>
        <w:rPr>
          <w:rFonts w:ascii="Arial" w:hAnsi="Arial" w:cs="Arial"/>
          <w:b/>
          <w:color w:val="0070C0"/>
          <w:sz w:val="28"/>
        </w:rPr>
      </w:pPr>
      <w:r w:rsidRPr="00B2057C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>Top tips</w:t>
      </w:r>
      <w:r w:rsidR="00B2057C" w:rsidRPr="00B2057C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for Patients</w:t>
      </w: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>:</w:t>
      </w:r>
      <w:r w:rsidR="00B2057C" w:rsidRPr="00B2057C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making the most of video and </w:t>
      </w:r>
      <w:r w:rsidR="00B2057C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>tele</w:t>
      </w:r>
      <w:r w:rsidR="00B2057C" w:rsidRPr="00B2057C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>phone appointments</w:t>
      </w:r>
    </w:p>
    <w:p w14:paraId="4A733891" w14:textId="77777777" w:rsidR="00ED0D03" w:rsidRDefault="00B2057C" w:rsidP="00DB7197">
      <w:pPr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 xml:space="preserve">The way people access </w:t>
      </w:r>
      <w:r w:rsidR="00ED0D03">
        <w:rPr>
          <w:rFonts w:ascii="Arial" w:hAnsi="Arial" w:cs="Arial"/>
          <w:bCs/>
          <w:sz w:val="24"/>
          <w:szCs w:val="20"/>
        </w:rPr>
        <w:t>healthcare</w:t>
      </w:r>
      <w:r>
        <w:rPr>
          <w:rFonts w:ascii="Arial" w:hAnsi="Arial" w:cs="Arial"/>
          <w:bCs/>
          <w:sz w:val="24"/>
          <w:szCs w:val="20"/>
        </w:rPr>
        <w:t xml:space="preserve"> has changed a lot during the COVID-19 pandemic.  </w:t>
      </w:r>
    </w:p>
    <w:p w14:paraId="3776628D" w14:textId="304FCF95" w:rsidR="007F58A3" w:rsidRDefault="00B2057C" w:rsidP="00DB7197">
      <w:pPr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 xml:space="preserve">One </w:t>
      </w:r>
      <w:r w:rsidR="00ED0D03">
        <w:rPr>
          <w:rFonts w:ascii="Arial" w:hAnsi="Arial" w:cs="Arial"/>
          <w:bCs/>
          <w:sz w:val="24"/>
          <w:szCs w:val="20"/>
        </w:rPr>
        <w:t>way of accessing an appointment is by</w:t>
      </w:r>
      <w:r>
        <w:rPr>
          <w:rFonts w:ascii="Arial" w:hAnsi="Arial" w:cs="Arial"/>
          <w:bCs/>
          <w:sz w:val="24"/>
          <w:szCs w:val="20"/>
        </w:rPr>
        <w:t xml:space="preserve"> us</w:t>
      </w:r>
      <w:r w:rsidR="00ED0D03">
        <w:rPr>
          <w:rFonts w:ascii="Arial" w:hAnsi="Arial" w:cs="Arial"/>
          <w:bCs/>
          <w:sz w:val="24"/>
          <w:szCs w:val="20"/>
        </w:rPr>
        <w:t>ing</w:t>
      </w:r>
      <w:r>
        <w:rPr>
          <w:rFonts w:ascii="Arial" w:hAnsi="Arial" w:cs="Arial"/>
          <w:bCs/>
          <w:sz w:val="24"/>
          <w:szCs w:val="20"/>
        </w:rPr>
        <w:t xml:space="preserve"> video and telephone appointments.  We know for some people, speaking to </w:t>
      </w:r>
      <w:r w:rsidR="00ED0D03">
        <w:rPr>
          <w:rFonts w:ascii="Arial" w:hAnsi="Arial" w:cs="Arial"/>
          <w:bCs/>
          <w:sz w:val="24"/>
          <w:szCs w:val="20"/>
        </w:rPr>
        <w:t>a</w:t>
      </w:r>
      <w:r>
        <w:rPr>
          <w:rFonts w:ascii="Arial" w:hAnsi="Arial" w:cs="Arial"/>
          <w:bCs/>
          <w:sz w:val="24"/>
          <w:szCs w:val="20"/>
        </w:rPr>
        <w:t xml:space="preserve"> doctor, nurse or other healthcare practitioner via video or on the phone can be daunting</w:t>
      </w:r>
      <w:r w:rsidR="007F58A3">
        <w:rPr>
          <w:rFonts w:ascii="Arial" w:hAnsi="Arial" w:cs="Arial"/>
          <w:bCs/>
          <w:sz w:val="24"/>
          <w:szCs w:val="20"/>
        </w:rPr>
        <w:t>, to support patients to get the most out their online or phone consultation the following</w:t>
      </w:r>
      <w:r w:rsidR="00ED0D03">
        <w:rPr>
          <w:rFonts w:ascii="Arial" w:hAnsi="Arial" w:cs="Arial"/>
          <w:bCs/>
          <w:sz w:val="24"/>
          <w:szCs w:val="20"/>
        </w:rPr>
        <w:t>,</w:t>
      </w:r>
      <w:r w:rsidR="007F58A3">
        <w:rPr>
          <w:rFonts w:ascii="Arial" w:hAnsi="Arial" w:cs="Arial"/>
          <w:bCs/>
          <w:sz w:val="24"/>
          <w:szCs w:val="20"/>
        </w:rPr>
        <w:t xml:space="preserve"> are some top tips on how best to prepare the technology, environment and yourself for the call.</w:t>
      </w:r>
    </w:p>
    <w:p w14:paraId="725E36AF" w14:textId="77777777" w:rsidR="007F58A3" w:rsidRPr="007F58A3" w:rsidRDefault="007F58A3" w:rsidP="00DB7197">
      <w:pPr>
        <w:rPr>
          <w:rFonts w:ascii="Arial" w:hAnsi="Arial" w:cs="Arial"/>
          <w:b/>
          <w:color w:val="0070C0"/>
          <w:sz w:val="24"/>
          <w:szCs w:val="20"/>
        </w:rPr>
      </w:pPr>
      <w:r w:rsidRPr="007F58A3">
        <w:rPr>
          <w:rFonts w:ascii="Arial" w:hAnsi="Arial" w:cs="Arial"/>
          <w:b/>
          <w:color w:val="0070C0"/>
          <w:sz w:val="24"/>
          <w:szCs w:val="20"/>
        </w:rPr>
        <w:t>The environment:</w:t>
      </w:r>
    </w:p>
    <w:p w14:paraId="157C5862" w14:textId="77777777" w:rsidR="007F58A3" w:rsidRPr="007F58A3" w:rsidRDefault="007F58A3" w:rsidP="007F58A3">
      <w:pPr>
        <w:pStyle w:val="ListParagraph"/>
        <w:numPr>
          <w:ilvl w:val="0"/>
          <w:numId w:val="6"/>
        </w:numPr>
        <w:rPr>
          <w:rFonts w:ascii="Arial" w:eastAsia="Calibri" w:hAnsi="Arial" w:cs="Arial"/>
          <w:bCs/>
          <w:sz w:val="24"/>
          <w:szCs w:val="24"/>
        </w:rPr>
      </w:pPr>
      <w:r w:rsidRPr="007F58A3">
        <w:rPr>
          <w:rFonts w:ascii="Arial" w:hAnsi="Arial" w:cs="Arial"/>
          <w:bCs/>
          <w:sz w:val="24"/>
          <w:szCs w:val="24"/>
        </w:rPr>
        <w:t>Find somewhere quiet and private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14:paraId="2F15C573" w14:textId="75F44F9C" w:rsidR="007F58A3" w:rsidRPr="007F58A3" w:rsidRDefault="007F58A3" w:rsidP="007F58A3">
      <w:pPr>
        <w:pStyle w:val="ListParagraph"/>
        <w:numPr>
          <w:ilvl w:val="0"/>
          <w:numId w:val="6"/>
        </w:num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Try and limit the distractions around you.  Using headphones can help with this.</w:t>
      </w:r>
    </w:p>
    <w:p w14:paraId="797C125A" w14:textId="77777777" w:rsidR="007F58A3" w:rsidRPr="007F58A3" w:rsidRDefault="007F58A3" w:rsidP="007F58A3">
      <w:pPr>
        <w:pStyle w:val="ListParagraph"/>
        <w:numPr>
          <w:ilvl w:val="0"/>
          <w:numId w:val="6"/>
        </w:num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Try to have a light on your face so you can be seen and avoid having a window or lights behind you</w:t>
      </w:r>
    </w:p>
    <w:p w14:paraId="5FD1D9B3" w14:textId="77777777" w:rsidR="007F58A3" w:rsidRPr="007F58A3" w:rsidRDefault="007F58A3" w:rsidP="007F58A3">
      <w:pPr>
        <w:pStyle w:val="ListParagraph"/>
        <w:numPr>
          <w:ilvl w:val="0"/>
          <w:numId w:val="6"/>
        </w:num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Have any hospital or GP letters that you may need with you and a pen and paper to write things down</w:t>
      </w:r>
    </w:p>
    <w:p w14:paraId="2AAA6010" w14:textId="77777777" w:rsidR="007F58A3" w:rsidRPr="007F58A3" w:rsidRDefault="007F58A3" w:rsidP="007F58A3">
      <w:pPr>
        <w:pStyle w:val="ListParagraph"/>
        <w:numPr>
          <w:ilvl w:val="0"/>
          <w:numId w:val="6"/>
        </w:num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Make sure you have a list of your medication to hand in case you are asked </w:t>
      </w:r>
    </w:p>
    <w:p w14:paraId="46042176" w14:textId="77777777" w:rsidR="007F58A3" w:rsidRPr="007F58A3" w:rsidRDefault="007F58A3" w:rsidP="007F58A3">
      <w:pPr>
        <w:rPr>
          <w:rFonts w:ascii="Arial" w:hAnsi="Arial" w:cs="Arial"/>
          <w:b/>
          <w:color w:val="0070C0"/>
          <w:sz w:val="24"/>
          <w:szCs w:val="24"/>
        </w:rPr>
      </w:pPr>
      <w:r w:rsidRPr="007F58A3">
        <w:rPr>
          <w:rFonts w:ascii="Arial" w:hAnsi="Arial" w:cs="Arial"/>
          <w:b/>
          <w:color w:val="0070C0"/>
          <w:sz w:val="24"/>
          <w:szCs w:val="24"/>
        </w:rPr>
        <w:t>The technology:</w:t>
      </w:r>
    </w:p>
    <w:p w14:paraId="010CEA57" w14:textId="792BACA2" w:rsidR="007F58A3" w:rsidRPr="007F58A3" w:rsidRDefault="007F58A3" w:rsidP="007F58A3">
      <w:pPr>
        <w:pStyle w:val="ListParagraph"/>
        <w:numPr>
          <w:ilvl w:val="0"/>
          <w:numId w:val="7"/>
        </w:num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Test any links you have been sent prior to the appointment and familiarise yourself with the platform</w:t>
      </w:r>
    </w:p>
    <w:p w14:paraId="55DB6E9D" w14:textId="77777777" w:rsidR="007F58A3" w:rsidRPr="009C70B8" w:rsidRDefault="007F58A3" w:rsidP="007F58A3">
      <w:pPr>
        <w:pStyle w:val="ListParagraph"/>
        <w:numPr>
          <w:ilvl w:val="0"/>
          <w:numId w:val="7"/>
        </w:numPr>
        <w:rPr>
          <w:rFonts w:ascii="Arial" w:eastAsia="Calibri" w:hAnsi="Arial" w:cs="Arial"/>
          <w:bCs/>
          <w:sz w:val="24"/>
          <w:szCs w:val="24"/>
        </w:rPr>
      </w:pPr>
      <w:r w:rsidRPr="009C70B8">
        <w:rPr>
          <w:rFonts w:ascii="Arial" w:hAnsi="Arial" w:cs="Arial"/>
          <w:bCs/>
          <w:sz w:val="24"/>
          <w:szCs w:val="24"/>
        </w:rPr>
        <w:t>Make sure you have enough battery power and your power cable is plugged in</w:t>
      </w:r>
    </w:p>
    <w:p w14:paraId="40CF6187" w14:textId="140C4C41" w:rsidR="009C70B8" w:rsidRPr="009C70B8" w:rsidRDefault="007F58A3" w:rsidP="007F58A3">
      <w:pPr>
        <w:pStyle w:val="ListParagraph"/>
        <w:numPr>
          <w:ilvl w:val="0"/>
          <w:numId w:val="7"/>
        </w:numPr>
        <w:rPr>
          <w:rFonts w:ascii="Arial" w:eastAsia="Calibri" w:hAnsi="Arial" w:cs="Arial"/>
          <w:bCs/>
          <w:sz w:val="24"/>
          <w:szCs w:val="24"/>
        </w:rPr>
      </w:pPr>
      <w:r w:rsidRPr="009C70B8">
        <w:rPr>
          <w:rFonts w:ascii="Arial" w:hAnsi="Arial" w:cs="Arial"/>
          <w:bCs/>
          <w:sz w:val="24"/>
          <w:szCs w:val="24"/>
        </w:rPr>
        <w:t>When on video calls, check your microphone and camera are working</w:t>
      </w:r>
      <w:r w:rsidR="009C70B8" w:rsidRPr="009C70B8">
        <w:rPr>
          <w:rFonts w:ascii="Arial" w:hAnsi="Arial" w:cs="Arial"/>
          <w:bCs/>
          <w:sz w:val="24"/>
          <w:szCs w:val="24"/>
        </w:rPr>
        <w:t xml:space="preserve"> and that you have a good </w:t>
      </w:r>
      <w:r w:rsidR="00ED0D03" w:rsidRPr="009C70B8">
        <w:rPr>
          <w:rFonts w:ascii="Arial" w:hAnsi="Arial" w:cs="Arial"/>
          <w:bCs/>
          <w:sz w:val="24"/>
          <w:szCs w:val="24"/>
        </w:rPr>
        <w:t>Wi-Fi</w:t>
      </w:r>
      <w:r w:rsidR="009C70B8" w:rsidRPr="009C70B8">
        <w:rPr>
          <w:rFonts w:ascii="Arial" w:hAnsi="Arial" w:cs="Arial"/>
          <w:bCs/>
          <w:sz w:val="24"/>
          <w:szCs w:val="24"/>
        </w:rPr>
        <w:t xml:space="preserve"> connection where you are</w:t>
      </w:r>
    </w:p>
    <w:p w14:paraId="351A887C" w14:textId="277F1017" w:rsidR="009C70B8" w:rsidRPr="00ED0D03" w:rsidRDefault="009C70B8" w:rsidP="00DF13C8">
      <w:pPr>
        <w:pStyle w:val="ListParagraph"/>
        <w:numPr>
          <w:ilvl w:val="0"/>
          <w:numId w:val="7"/>
        </w:numPr>
        <w:rPr>
          <w:rFonts w:ascii="Arial" w:eastAsia="Calibri" w:hAnsi="Arial" w:cs="Arial"/>
          <w:bCs/>
          <w:sz w:val="24"/>
          <w:szCs w:val="24"/>
        </w:rPr>
      </w:pPr>
      <w:r w:rsidRPr="00ED0D03">
        <w:rPr>
          <w:rFonts w:ascii="Arial" w:hAnsi="Arial" w:cs="Arial"/>
          <w:bCs/>
          <w:sz w:val="24"/>
          <w:szCs w:val="24"/>
        </w:rPr>
        <w:t xml:space="preserve">When on phone calls, check your signal and move to a place where it is strongest if possible.  </w:t>
      </w:r>
      <w:r w:rsidRPr="00ED0D03">
        <w:rPr>
          <w:rFonts w:ascii="Arial" w:hAnsi="Arial" w:cs="Arial"/>
          <w:bCs/>
          <w:sz w:val="24"/>
          <w:szCs w:val="24"/>
        </w:rPr>
        <w:br/>
        <w:t>Switch to hands free, this will make it easier to take notes of the consultation</w:t>
      </w:r>
    </w:p>
    <w:p w14:paraId="389F2FF7" w14:textId="77777777" w:rsidR="009C70B8" w:rsidRPr="009C70B8" w:rsidRDefault="009C70B8" w:rsidP="007F58A3">
      <w:pPr>
        <w:pStyle w:val="ListParagraph"/>
        <w:numPr>
          <w:ilvl w:val="0"/>
          <w:numId w:val="7"/>
        </w:numPr>
        <w:rPr>
          <w:rFonts w:ascii="Arial" w:eastAsia="Calibri" w:hAnsi="Arial" w:cs="Arial"/>
          <w:bCs/>
          <w:sz w:val="24"/>
          <w:szCs w:val="24"/>
        </w:rPr>
      </w:pPr>
      <w:r w:rsidRPr="009C70B8">
        <w:rPr>
          <w:rFonts w:ascii="Arial" w:hAnsi="Arial" w:cs="Arial"/>
          <w:bCs/>
          <w:sz w:val="24"/>
          <w:szCs w:val="24"/>
        </w:rPr>
        <w:t>Have a backup plan in mind, should your technology fail</w:t>
      </w:r>
    </w:p>
    <w:p w14:paraId="73986B94" w14:textId="25F2625F" w:rsidR="009C70B8" w:rsidRDefault="00ED0D03" w:rsidP="009C70B8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br/>
      </w:r>
      <w:r>
        <w:rPr>
          <w:rFonts w:ascii="Arial" w:hAnsi="Arial" w:cs="Arial"/>
          <w:b/>
          <w:color w:val="0070C0"/>
          <w:sz w:val="24"/>
          <w:szCs w:val="24"/>
        </w:rPr>
        <w:br/>
      </w:r>
      <w:r>
        <w:rPr>
          <w:rFonts w:ascii="Arial" w:hAnsi="Arial" w:cs="Arial"/>
          <w:b/>
          <w:color w:val="0070C0"/>
          <w:sz w:val="24"/>
          <w:szCs w:val="24"/>
        </w:rPr>
        <w:lastRenderedPageBreak/>
        <w:br/>
      </w:r>
      <w:r w:rsidR="009C70B8" w:rsidRPr="009C70B8">
        <w:rPr>
          <w:rFonts w:ascii="Arial" w:hAnsi="Arial" w:cs="Arial"/>
          <w:b/>
          <w:color w:val="0070C0"/>
          <w:sz w:val="24"/>
          <w:szCs w:val="24"/>
        </w:rPr>
        <w:t xml:space="preserve">You </w:t>
      </w:r>
    </w:p>
    <w:p w14:paraId="25A97A55" w14:textId="5C76672C" w:rsidR="009C70B8" w:rsidRPr="009C70B8" w:rsidRDefault="009C70B8" w:rsidP="009C70B8">
      <w:pPr>
        <w:ind w:firstLine="360"/>
        <w:rPr>
          <w:rFonts w:ascii="Arial" w:hAnsi="Arial" w:cs="Arial"/>
          <w:b/>
          <w:sz w:val="24"/>
          <w:szCs w:val="24"/>
        </w:rPr>
      </w:pPr>
      <w:r w:rsidRPr="009C70B8">
        <w:rPr>
          <w:rFonts w:ascii="Arial" w:hAnsi="Arial" w:cs="Arial"/>
          <w:b/>
          <w:sz w:val="24"/>
          <w:szCs w:val="24"/>
        </w:rPr>
        <w:t>Before the call</w:t>
      </w:r>
    </w:p>
    <w:p w14:paraId="0B3F9E5E" w14:textId="34340DC2" w:rsidR="009C70B8" w:rsidRPr="009C70B8" w:rsidRDefault="009C70B8" w:rsidP="009C70B8">
      <w:pPr>
        <w:pStyle w:val="ListParagraph"/>
        <w:numPr>
          <w:ilvl w:val="0"/>
          <w:numId w:val="8"/>
        </w:numPr>
        <w:rPr>
          <w:rFonts w:ascii="Arial" w:eastAsia="Calibri" w:hAnsi="Arial" w:cs="Arial"/>
          <w:bCs/>
          <w:sz w:val="24"/>
          <w:szCs w:val="24"/>
        </w:rPr>
      </w:pPr>
      <w:r w:rsidRPr="009C70B8">
        <w:rPr>
          <w:rFonts w:ascii="Arial" w:hAnsi="Arial" w:cs="Arial"/>
          <w:bCs/>
          <w:sz w:val="24"/>
          <w:szCs w:val="24"/>
        </w:rPr>
        <w:t>Take the time to write down in advance your symptoms and how serious you think they are, the questions you would like answered and the concerns on your mind</w:t>
      </w:r>
    </w:p>
    <w:p w14:paraId="1D9921B7" w14:textId="77777777" w:rsidR="009C70B8" w:rsidRPr="009C70B8" w:rsidRDefault="009C70B8" w:rsidP="009C70B8">
      <w:pPr>
        <w:pStyle w:val="ListParagraph"/>
        <w:numPr>
          <w:ilvl w:val="0"/>
          <w:numId w:val="8"/>
        </w:numPr>
        <w:rPr>
          <w:rFonts w:ascii="Arial" w:eastAsia="Calibri" w:hAnsi="Arial" w:cs="Arial"/>
          <w:bCs/>
          <w:sz w:val="24"/>
          <w:szCs w:val="24"/>
        </w:rPr>
      </w:pPr>
      <w:r w:rsidRPr="009C70B8">
        <w:rPr>
          <w:rFonts w:ascii="Arial" w:hAnsi="Arial" w:cs="Arial"/>
          <w:bCs/>
          <w:sz w:val="24"/>
          <w:szCs w:val="24"/>
        </w:rPr>
        <w:t xml:space="preserve">Get ready for the call with plenty of time, don’t be rushed </w:t>
      </w:r>
    </w:p>
    <w:p w14:paraId="19CC4F86" w14:textId="5EB48DF5" w:rsidR="009C70B8" w:rsidRPr="009C70B8" w:rsidRDefault="009C70B8" w:rsidP="009C70B8">
      <w:pPr>
        <w:pStyle w:val="ListParagraph"/>
        <w:numPr>
          <w:ilvl w:val="0"/>
          <w:numId w:val="8"/>
        </w:numPr>
        <w:rPr>
          <w:rFonts w:ascii="Arial" w:eastAsia="Calibri" w:hAnsi="Arial" w:cs="Arial"/>
          <w:bCs/>
          <w:sz w:val="24"/>
          <w:szCs w:val="24"/>
        </w:rPr>
      </w:pPr>
      <w:r w:rsidRPr="009C70B8">
        <w:rPr>
          <w:rFonts w:ascii="Arial" w:hAnsi="Arial" w:cs="Arial"/>
          <w:bCs/>
          <w:sz w:val="24"/>
          <w:szCs w:val="24"/>
        </w:rPr>
        <w:t>Try not to book anything straight after the call</w:t>
      </w:r>
      <w:r w:rsidR="00ED0D03">
        <w:rPr>
          <w:rFonts w:ascii="Arial" w:hAnsi="Arial" w:cs="Arial"/>
          <w:bCs/>
          <w:sz w:val="24"/>
          <w:szCs w:val="24"/>
        </w:rPr>
        <w:t>,</w:t>
      </w:r>
      <w:r w:rsidRPr="009C70B8">
        <w:rPr>
          <w:rFonts w:ascii="Arial" w:hAnsi="Arial" w:cs="Arial"/>
          <w:bCs/>
          <w:sz w:val="24"/>
          <w:szCs w:val="24"/>
        </w:rPr>
        <w:t xml:space="preserve"> in case it runs over time</w:t>
      </w:r>
    </w:p>
    <w:p w14:paraId="62C5D02B" w14:textId="77777777" w:rsidR="009C70B8" w:rsidRPr="009C70B8" w:rsidRDefault="009C70B8" w:rsidP="009C70B8">
      <w:pPr>
        <w:pStyle w:val="ListParagraph"/>
        <w:numPr>
          <w:ilvl w:val="0"/>
          <w:numId w:val="8"/>
        </w:numPr>
        <w:rPr>
          <w:rFonts w:ascii="Arial" w:eastAsia="Calibri" w:hAnsi="Arial" w:cs="Arial"/>
          <w:bCs/>
          <w:sz w:val="24"/>
          <w:szCs w:val="24"/>
        </w:rPr>
      </w:pPr>
      <w:r w:rsidRPr="009C70B8">
        <w:rPr>
          <w:rFonts w:ascii="Arial" w:hAnsi="Arial" w:cs="Arial"/>
          <w:bCs/>
          <w:sz w:val="24"/>
          <w:szCs w:val="24"/>
        </w:rPr>
        <w:t>Make yourself a drink</w:t>
      </w:r>
    </w:p>
    <w:p w14:paraId="190E37AE" w14:textId="77777777" w:rsidR="009C70B8" w:rsidRPr="009C70B8" w:rsidRDefault="009C70B8" w:rsidP="009C70B8">
      <w:pPr>
        <w:pStyle w:val="ListParagraph"/>
        <w:numPr>
          <w:ilvl w:val="0"/>
          <w:numId w:val="8"/>
        </w:numPr>
        <w:rPr>
          <w:rFonts w:ascii="Arial" w:eastAsia="Calibri" w:hAnsi="Arial" w:cs="Arial"/>
          <w:bCs/>
          <w:sz w:val="24"/>
          <w:szCs w:val="24"/>
        </w:rPr>
      </w:pPr>
      <w:r w:rsidRPr="009C70B8">
        <w:rPr>
          <w:rFonts w:ascii="Arial" w:hAnsi="Arial" w:cs="Arial"/>
          <w:bCs/>
          <w:sz w:val="24"/>
          <w:szCs w:val="24"/>
        </w:rPr>
        <w:t xml:space="preserve">Ask someone for help to set up the technology </w:t>
      </w:r>
    </w:p>
    <w:p w14:paraId="40F7C446" w14:textId="0A6BBDD1" w:rsidR="009C70B8" w:rsidRPr="009C70B8" w:rsidRDefault="009C70B8" w:rsidP="009C70B8">
      <w:pPr>
        <w:pStyle w:val="ListParagraph"/>
        <w:numPr>
          <w:ilvl w:val="0"/>
          <w:numId w:val="8"/>
        </w:numPr>
        <w:rPr>
          <w:rFonts w:ascii="Arial" w:eastAsia="Calibri" w:hAnsi="Arial" w:cs="Arial"/>
          <w:bCs/>
          <w:sz w:val="24"/>
          <w:szCs w:val="24"/>
        </w:rPr>
      </w:pPr>
      <w:r w:rsidRPr="009C70B8">
        <w:rPr>
          <w:rFonts w:ascii="Arial" w:hAnsi="Arial" w:cs="Arial"/>
          <w:bCs/>
          <w:sz w:val="24"/>
          <w:szCs w:val="24"/>
        </w:rPr>
        <w:t>You can ask someone to be with you for support if you would find that useful.  This person could even translate or take notes for you</w:t>
      </w:r>
    </w:p>
    <w:p w14:paraId="6169063F" w14:textId="77777777" w:rsidR="009C70B8" w:rsidRPr="009C70B8" w:rsidRDefault="009C70B8" w:rsidP="009C70B8">
      <w:pPr>
        <w:pStyle w:val="ListParagraph"/>
        <w:numPr>
          <w:ilvl w:val="0"/>
          <w:numId w:val="8"/>
        </w:numPr>
        <w:rPr>
          <w:rFonts w:ascii="Arial" w:eastAsia="Calibri" w:hAnsi="Arial" w:cs="Arial"/>
          <w:bCs/>
          <w:sz w:val="24"/>
          <w:szCs w:val="24"/>
        </w:rPr>
      </w:pPr>
      <w:r w:rsidRPr="009C70B8">
        <w:rPr>
          <w:rFonts w:ascii="Arial" w:hAnsi="Arial" w:cs="Arial"/>
          <w:bCs/>
          <w:sz w:val="24"/>
          <w:szCs w:val="24"/>
        </w:rPr>
        <w:t>Ask for a different appointment date or time if the one you have been given isn’t convenient for you</w:t>
      </w:r>
    </w:p>
    <w:p w14:paraId="67DFAB9D" w14:textId="3B0B9552" w:rsidR="009C70B8" w:rsidRPr="009C70B8" w:rsidRDefault="009C70B8" w:rsidP="009C70B8">
      <w:pPr>
        <w:pStyle w:val="ListParagraph"/>
        <w:numPr>
          <w:ilvl w:val="0"/>
          <w:numId w:val="8"/>
        </w:numPr>
        <w:rPr>
          <w:rFonts w:ascii="Arial" w:eastAsia="Calibri" w:hAnsi="Arial" w:cs="Arial"/>
          <w:bCs/>
          <w:sz w:val="24"/>
          <w:szCs w:val="24"/>
        </w:rPr>
      </w:pPr>
      <w:r w:rsidRPr="009C70B8">
        <w:rPr>
          <w:rFonts w:ascii="Arial" w:hAnsi="Arial" w:cs="Arial"/>
          <w:bCs/>
          <w:sz w:val="24"/>
          <w:szCs w:val="24"/>
        </w:rPr>
        <w:t>Ask for an interpreter if you need one, as everyone is entitled to one</w:t>
      </w:r>
    </w:p>
    <w:p w14:paraId="466C2FF3" w14:textId="7994CC81" w:rsidR="009C70B8" w:rsidRPr="009C70B8" w:rsidRDefault="009C70B8" w:rsidP="009C70B8">
      <w:pPr>
        <w:ind w:left="360"/>
        <w:rPr>
          <w:rFonts w:ascii="Arial" w:eastAsia="Calibri" w:hAnsi="Arial" w:cs="Arial"/>
          <w:b/>
          <w:sz w:val="24"/>
          <w:szCs w:val="24"/>
        </w:rPr>
      </w:pPr>
      <w:r w:rsidRPr="009C70B8">
        <w:rPr>
          <w:rFonts w:ascii="Arial" w:eastAsia="Calibri" w:hAnsi="Arial" w:cs="Arial"/>
          <w:b/>
          <w:sz w:val="24"/>
          <w:szCs w:val="24"/>
        </w:rPr>
        <w:t>During the call</w:t>
      </w:r>
    </w:p>
    <w:p w14:paraId="6608356A" w14:textId="4D43CFB8" w:rsidR="009C70B8" w:rsidRPr="009C70B8" w:rsidRDefault="009C70B8" w:rsidP="009C70B8">
      <w:pPr>
        <w:pStyle w:val="ListParagraph"/>
        <w:numPr>
          <w:ilvl w:val="0"/>
          <w:numId w:val="8"/>
        </w:numPr>
        <w:rPr>
          <w:rFonts w:ascii="Arial" w:eastAsia="Calibri" w:hAnsi="Arial" w:cs="Arial"/>
          <w:bCs/>
          <w:sz w:val="24"/>
          <w:szCs w:val="24"/>
        </w:rPr>
      </w:pPr>
      <w:r w:rsidRPr="009C70B8">
        <w:rPr>
          <w:rFonts w:ascii="Arial" w:hAnsi="Arial" w:cs="Arial"/>
          <w:bCs/>
          <w:sz w:val="24"/>
          <w:szCs w:val="24"/>
        </w:rPr>
        <w:t>Ask for the persons name, job title and number to call if you lose connection.  Write them down so you don’t forget</w:t>
      </w:r>
    </w:p>
    <w:p w14:paraId="6FA4E9AB" w14:textId="77777777" w:rsidR="009C70B8" w:rsidRPr="009C70B8" w:rsidRDefault="009C70B8" w:rsidP="009C70B8">
      <w:pPr>
        <w:pStyle w:val="ListParagraph"/>
        <w:numPr>
          <w:ilvl w:val="0"/>
          <w:numId w:val="8"/>
        </w:num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Tell the person you’re speaking to what you would like to get out of the consultation</w:t>
      </w:r>
    </w:p>
    <w:p w14:paraId="4BD840B1" w14:textId="77777777" w:rsidR="009C70B8" w:rsidRPr="009C70B8" w:rsidRDefault="009C70B8" w:rsidP="009C70B8">
      <w:pPr>
        <w:pStyle w:val="ListParagraph"/>
        <w:numPr>
          <w:ilvl w:val="0"/>
          <w:numId w:val="8"/>
        </w:num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Check your questions off the list to make sure you haven’t forgotten anything</w:t>
      </w:r>
    </w:p>
    <w:p w14:paraId="31E4241D" w14:textId="04209145" w:rsidR="009C70B8" w:rsidRPr="009C70B8" w:rsidRDefault="009C70B8" w:rsidP="009C70B8">
      <w:pPr>
        <w:pStyle w:val="ListParagraph"/>
        <w:numPr>
          <w:ilvl w:val="0"/>
          <w:numId w:val="8"/>
        </w:num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Look at the camera to show you are listening, there can sometimes be a delay online so leave a pause to make sure the person has finished speaking</w:t>
      </w:r>
    </w:p>
    <w:p w14:paraId="35A06C3B" w14:textId="3E07B48F" w:rsidR="00AF375D" w:rsidRPr="009C70B8" w:rsidRDefault="009C70B8" w:rsidP="009C70B8">
      <w:pPr>
        <w:pStyle w:val="ListParagraph"/>
        <w:numPr>
          <w:ilvl w:val="0"/>
          <w:numId w:val="8"/>
        </w:num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Repeat at the end of the call what has been agreed.  If you’re not happy at the end of the consultation, let them know</w:t>
      </w:r>
      <w:r w:rsidR="003A3C5A" w:rsidRPr="009C70B8">
        <w:rPr>
          <w:rFonts w:ascii="Arial" w:hAnsi="Arial" w:cs="Arial"/>
          <w:bCs/>
          <w:sz w:val="24"/>
          <w:szCs w:val="24"/>
        </w:rPr>
        <w:br/>
      </w:r>
      <w:r w:rsidR="003A3C5A" w:rsidRPr="009C70B8">
        <w:rPr>
          <w:rFonts w:ascii="Arial" w:hAnsi="Arial" w:cs="Arial"/>
          <w:bCs/>
          <w:color w:val="0070C0"/>
          <w:sz w:val="24"/>
          <w:szCs w:val="24"/>
        </w:rPr>
        <w:br/>
      </w:r>
      <w:r w:rsidR="003A3C5A" w:rsidRPr="009C70B8">
        <w:rPr>
          <w:rFonts w:ascii="Arial" w:hAnsi="Arial" w:cs="Arial"/>
          <w:bCs/>
          <w:sz w:val="24"/>
          <w:szCs w:val="24"/>
        </w:rPr>
        <w:t xml:space="preserve"> </w:t>
      </w:r>
    </w:p>
    <w:p w14:paraId="6664F2E4" w14:textId="77777777" w:rsidR="00641A36" w:rsidRDefault="00641A36"/>
    <w:sectPr w:rsidR="00641A3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3EF54" w14:textId="77777777" w:rsidR="00D20338" w:rsidRDefault="00D20338" w:rsidP="00AF375D">
      <w:pPr>
        <w:spacing w:after="0" w:line="240" w:lineRule="auto"/>
      </w:pPr>
      <w:r>
        <w:separator/>
      </w:r>
    </w:p>
  </w:endnote>
  <w:endnote w:type="continuationSeparator" w:id="0">
    <w:p w14:paraId="212D9602" w14:textId="77777777" w:rsidR="00D20338" w:rsidRDefault="00D20338" w:rsidP="00AF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9013" w14:textId="77777777" w:rsidR="00AF375D" w:rsidRDefault="00AF375D" w:rsidP="00AF375D">
    <w:pPr>
      <w:pStyle w:val="Footer"/>
      <w:jc w:val="center"/>
    </w:pPr>
    <w:r w:rsidRPr="007D5D82">
      <w:rPr>
        <w:rFonts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20E67705" wp14:editId="4470B5EF">
          <wp:simplePos x="0" y="0"/>
          <wp:positionH relativeFrom="page">
            <wp:posOffset>-9525</wp:posOffset>
          </wp:positionH>
          <wp:positionV relativeFrom="page">
            <wp:posOffset>9843135</wp:posOffset>
          </wp:positionV>
          <wp:extent cx="7560000" cy="473057"/>
          <wp:effectExtent l="0" t="0" r="0" b="3810"/>
          <wp:wrapNone/>
          <wp:docPr id="16" name="straplin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bottom%20footer%20A4%20FIN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BCDE9E">
      <w:rPr>
        <w:rFonts w:ascii="Arial" w:eastAsia="Arial" w:hAnsi="Arial" w:cs="Times New Roman"/>
        <w:b/>
        <w:bCs/>
        <w:sz w:val="24"/>
        <w:szCs w:val="24"/>
      </w:rPr>
      <w:t>NHS England and NHS Improvement</w:t>
    </w:r>
  </w:p>
  <w:p w14:paraId="345EE2AC" w14:textId="77777777" w:rsidR="00AF375D" w:rsidRDefault="00AF375D" w:rsidP="00AF375D">
    <w:pPr>
      <w:pStyle w:val="Footer"/>
    </w:pPr>
  </w:p>
  <w:p w14:paraId="372ABC0C" w14:textId="77777777" w:rsidR="00AF375D" w:rsidRDefault="00AF375D" w:rsidP="00AF375D">
    <w:pPr>
      <w:pStyle w:val="Footer"/>
    </w:pPr>
  </w:p>
  <w:p w14:paraId="7D7CFC59" w14:textId="77777777" w:rsidR="00AF375D" w:rsidRDefault="00AF3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82609" w14:textId="77777777" w:rsidR="00D20338" w:rsidRDefault="00D20338" w:rsidP="00AF375D">
      <w:pPr>
        <w:spacing w:after="0" w:line="240" w:lineRule="auto"/>
      </w:pPr>
      <w:r>
        <w:separator/>
      </w:r>
    </w:p>
  </w:footnote>
  <w:footnote w:type="continuationSeparator" w:id="0">
    <w:p w14:paraId="27FCFF8D" w14:textId="77777777" w:rsidR="00D20338" w:rsidRDefault="00D20338" w:rsidP="00AF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5313"/>
    <w:multiLevelType w:val="hybridMultilevel"/>
    <w:tmpl w:val="8806C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40A3"/>
    <w:multiLevelType w:val="hybridMultilevel"/>
    <w:tmpl w:val="E264D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4B76"/>
    <w:multiLevelType w:val="hybridMultilevel"/>
    <w:tmpl w:val="45BC9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34E9F"/>
    <w:multiLevelType w:val="hybridMultilevel"/>
    <w:tmpl w:val="D2DE4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E28F9"/>
    <w:multiLevelType w:val="hybridMultilevel"/>
    <w:tmpl w:val="8CEC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F38F6"/>
    <w:multiLevelType w:val="hybridMultilevel"/>
    <w:tmpl w:val="D72EA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73668"/>
    <w:multiLevelType w:val="hybridMultilevel"/>
    <w:tmpl w:val="D4EE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D60CD"/>
    <w:multiLevelType w:val="hybridMultilevel"/>
    <w:tmpl w:val="B8A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D"/>
    <w:rsid w:val="003A3C5A"/>
    <w:rsid w:val="003B009D"/>
    <w:rsid w:val="00441A72"/>
    <w:rsid w:val="00641A36"/>
    <w:rsid w:val="006443AC"/>
    <w:rsid w:val="00762743"/>
    <w:rsid w:val="007B3914"/>
    <w:rsid w:val="007F58A3"/>
    <w:rsid w:val="009C70B8"/>
    <w:rsid w:val="00AF375D"/>
    <w:rsid w:val="00B2057C"/>
    <w:rsid w:val="00D20338"/>
    <w:rsid w:val="00DB7197"/>
    <w:rsid w:val="00ED0D03"/>
    <w:rsid w:val="00F1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F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D"/>
  </w:style>
  <w:style w:type="paragraph" w:styleId="Footer">
    <w:name w:val="footer"/>
    <w:basedOn w:val="Normal"/>
    <w:link w:val="FooterChar"/>
    <w:uiPriority w:val="99"/>
    <w:unhideWhenUsed/>
    <w:rsid w:val="00AF3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D"/>
  </w:style>
  <w:style w:type="paragraph" w:customStyle="1" w:styleId="paragraph">
    <w:name w:val="paragraph"/>
    <w:basedOn w:val="Normal"/>
    <w:rsid w:val="00B2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2057C"/>
  </w:style>
  <w:style w:type="character" w:customStyle="1" w:styleId="scxw188178728">
    <w:name w:val="scxw188178728"/>
    <w:basedOn w:val="DefaultParagraphFont"/>
    <w:rsid w:val="00B2057C"/>
  </w:style>
  <w:style w:type="character" w:customStyle="1" w:styleId="eop">
    <w:name w:val="eop"/>
    <w:basedOn w:val="DefaultParagraphFont"/>
    <w:rsid w:val="00B20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D"/>
  </w:style>
  <w:style w:type="paragraph" w:styleId="Footer">
    <w:name w:val="footer"/>
    <w:basedOn w:val="Normal"/>
    <w:link w:val="FooterChar"/>
    <w:uiPriority w:val="99"/>
    <w:unhideWhenUsed/>
    <w:rsid w:val="00AF3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D"/>
  </w:style>
  <w:style w:type="paragraph" w:customStyle="1" w:styleId="paragraph">
    <w:name w:val="paragraph"/>
    <w:basedOn w:val="Normal"/>
    <w:rsid w:val="00B2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2057C"/>
  </w:style>
  <w:style w:type="character" w:customStyle="1" w:styleId="scxw188178728">
    <w:name w:val="scxw188178728"/>
    <w:basedOn w:val="DefaultParagraphFont"/>
    <w:rsid w:val="00B2057C"/>
  </w:style>
  <w:style w:type="character" w:customStyle="1" w:styleId="eop">
    <w:name w:val="eop"/>
    <w:basedOn w:val="DefaultParagraphFont"/>
    <w:rsid w:val="00B2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1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7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2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76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66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4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054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42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50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468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46AF8F8791C4BB079E5D0FD01C392" ma:contentTypeVersion="14" ma:contentTypeDescription="Create a new document." ma:contentTypeScope="" ma:versionID="02324b2497076863526c593ddefea95e">
  <xsd:schema xmlns:xsd="http://www.w3.org/2001/XMLSchema" xmlns:xs="http://www.w3.org/2001/XMLSchema" xmlns:p="http://schemas.microsoft.com/office/2006/metadata/properties" xmlns:ns1="http://schemas.microsoft.com/sharepoint/v3" xmlns:ns2="db6a3259-5b26-45f2-8717-9fc21d78fc99" xmlns:ns3="b0f6542d-b716-424a-afda-c4a0ea0cc389" targetNamespace="http://schemas.microsoft.com/office/2006/metadata/properties" ma:root="true" ma:fieldsID="c981cccf1b5ab164a1048fa30f133c7b" ns1:_="" ns2:_="" ns3:_="">
    <xsd:import namespace="http://schemas.microsoft.com/sharepoint/v3"/>
    <xsd:import namespace="db6a3259-5b26-45f2-8717-9fc21d78fc99"/>
    <xsd:import namespace="b0f6542d-b716-424a-afda-c4a0ea0cc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a3259-5b26-45f2-8717-9fc21d78f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6542d-b716-424a-afda-c4a0ea0cc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D8A1CD-746B-4F04-8473-31C4FBE05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6a3259-5b26-45f2-8717-9fc21d78fc99"/>
    <ds:schemaRef ds:uri="b0f6542d-b716-424a-afda-c4a0ea0cc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BCA47-DB36-4E98-B3BE-76FFAEEBA8F7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db6a3259-5b26-45f2-8717-9fc21d78fc9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0f6542d-b716-424a-afda-c4a0ea0cc3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D0D815-7275-427D-92B6-13F10E379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Rowley</dc:creator>
  <cp:lastModifiedBy>Creevy Lynne</cp:lastModifiedBy>
  <cp:revision>2</cp:revision>
  <dcterms:created xsi:type="dcterms:W3CDTF">2021-10-04T14:10:00Z</dcterms:created>
  <dcterms:modified xsi:type="dcterms:W3CDTF">2021-10-04T14:10:00Z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0x01010023D46AF8F8791C4BB079E5D0FD01C392</vt:lpwstr>
  </property>
</Properties>
</file>